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7EA8" w14:textId="77777777" w:rsidR="0063701D" w:rsidRDefault="0063701D">
      <w:pPr>
        <w:spacing w:after="0"/>
        <w:ind w:left="-1440" w:right="15396"/>
      </w:pPr>
    </w:p>
    <w:tbl>
      <w:tblPr>
        <w:tblStyle w:val="TableGrid"/>
        <w:tblW w:w="15032" w:type="dxa"/>
        <w:tblInd w:w="-536" w:type="dxa"/>
        <w:tblCellMar>
          <w:top w:w="48" w:type="dxa"/>
          <w:left w:w="24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41"/>
        <w:gridCol w:w="1160"/>
        <w:gridCol w:w="1238"/>
        <w:gridCol w:w="3147"/>
        <w:gridCol w:w="1428"/>
        <w:gridCol w:w="1601"/>
        <w:gridCol w:w="1586"/>
        <w:gridCol w:w="2998"/>
        <w:gridCol w:w="1633"/>
      </w:tblGrid>
      <w:tr w:rsidR="0063701D" w14:paraId="547574AC" w14:textId="77777777">
        <w:trPr>
          <w:trHeight w:val="215"/>
        </w:trPr>
        <w:tc>
          <w:tcPr>
            <w:tcW w:w="15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60CCF32" w14:textId="77777777" w:rsidR="0063701D" w:rsidRDefault="00242272">
            <w:pPr>
              <w:spacing w:after="0"/>
              <w:ind w:right="13"/>
              <w:jc w:val="center"/>
            </w:pPr>
            <w:r>
              <w:rPr>
                <w:b/>
                <w:color w:val="FFFFFF"/>
                <w:sz w:val="12"/>
              </w:rPr>
              <w:t>Art. 7 de la Ley Orgánica de Transparencia y Acceso a la Información Pública - LOTAIP</w:t>
            </w:r>
          </w:p>
        </w:tc>
      </w:tr>
      <w:tr w:rsidR="0063701D" w14:paraId="4A862A3E" w14:textId="77777777">
        <w:trPr>
          <w:trHeight w:val="262"/>
        </w:trPr>
        <w:tc>
          <w:tcPr>
            <w:tcW w:w="15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909DD93" w14:textId="77777777" w:rsidR="0063701D" w:rsidRDefault="00242272">
            <w:pPr>
              <w:spacing w:after="0"/>
              <w:ind w:right="12"/>
              <w:jc w:val="center"/>
            </w:pPr>
            <w:r>
              <w:rPr>
                <w:b/>
                <w:color w:val="FFFFFF"/>
                <w:sz w:val="12"/>
              </w:rPr>
              <w:t>h) Los resultados de las auditorías internas y gubernamentales al ejercicio presupuestal</w:t>
            </w:r>
          </w:p>
        </w:tc>
      </w:tr>
      <w:tr w:rsidR="0063701D" w14:paraId="347562D6" w14:textId="77777777">
        <w:trPr>
          <w:trHeight w:val="975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80F5E33" w14:textId="77777777" w:rsidR="0063701D" w:rsidRDefault="00242272">
            <w:pPr>
              <w:spacing w:after="0"/>
              <w:ind w:left="8"/>
              <w:jc w:val="both"/>
            </w:pPr>
            <w:r>
              <w:rPr>
                <w:b/>
                <w:sz w:val="12"/>
              </w:rPr>
              <w:t>No.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09D7D8E" w14:textId="77777777" w:rsidR="0063701D" w:rsidRDefault="00242272">
            <w:pPr>
              <w:spacing w:after="0"/>
              <w:ind w:left="50"/>
            </w:pPr>
            <w:r>
              <w:rPr>
                <w:b/>
                <w:sz w:val="12"/>
              </w:rPr>
              <w:t>Número del informe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4E67ECF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b/>
                <w:sz w:val="12"/>
              </w:rPr>
              <w:t>Tipo de examen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99BBD5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b/>
                <w:sz w:val="12"/>
              </w:rPr>
              <w:t>Nombre del examen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6BA9867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b/>
                <w:sz w:val="12"/>
              </w:rPr>
              <w:t>Período analizado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F75884D" w14:textId="77777777" w:rsidR="0063701D" w:rsidRDefault="00242272">
            <w:pPr>
              <w:spacing w:after="0"/>
              <w:ind w:right="23"/>
              <w:jc w:val="center"/>
            </w:pPr>
            <w:proofErr w:type="spellStart"/>
            <w:r>
              <w:rPr>
                <w:b/>
                <w:sz w:val="12"/>
              </w:rPr>
              <w:t>Area</w:t>
            </w:r>
            <w:proofErr w:type="spellEnd"/>
            <w:r>
              <w:rPr>
                <w:b/>
                <w:sz w:val="12"/>
              </w:rPr>
              <w:t xml:space="preserve"> o proceso auditado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AFAC67D" w14:textId="77777777" w:rsidR="0063701D" w:rsidRDefault="00242272">
            <w:pPr>
              <w:spacing w:after="0"/>
              <w:ind w:right="17"/>
              <w:jc w:val="center"/>
            </w:pPr>
            <w:proofErr w:type="gramStart"/>
            <w:r>
              <w:rPr>
                <w:b/>
                <w:sz w:val="12"/>
              </w:rPr>
              <w:t>Link</w:t>
            </w:r>
            <w:proofErr w:type="gramEnd"/>
            <w:r>
              <w:rPr>
                <w:b/>
                <w:sz w:val="12"/>
              </w:rPr>
              <w:t xml:space="preserve"> al sitio web de la </w:t>
            </w:r>
          </w:p>
          <w:p w14:paraId="319DA56B" w14:textId="77777777" w:rsidR="0063701D" w:rsidRDefault="00242272">
            <w:pPr>
              <w:spacing w:after="0" w:line="256" w:lineRule="auto"/>
              <w:jc w:val="center"/>
            </w:pPr>
            <w:r>
              <w:rPr>
                <w:b/>
                <w:sz w:val="12"/>
              </w:rPr>
              <w:t xml:space="preserve">Contraloría General del Estado para buscar el informe de </w:t>
            </w:r>
          </w:p>
          <w:p w14:paraId="07DFC507" w14:textId="77777777" w:rsidR="0063701D" w:rsidRDefault="00242272">
            <w:pPr>
              <w:spacing w:after="0"/>
              <w:ind w:right="17"/>
              <w:jc w:val="center"/>
            </w:pPr>
            <w:r>
              <w:rPr>
                <w:b/>
                <w:sz w:val="12"/>
              </w:rPr>
              <w:t>auditoría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E965823" w14:textId="77777777" w:rsidR="0063701D" w:rsidRDefault="00242272">
            <w:pPr>
              <w:spacing w:after="0"/>
              <w:ind w:right="23"/>
              <w:jc w:val="center"/>
            </w:pPr>
            <w:proofErr w:type="gramStart"/>
            <w:r>
              <w:rPr>
                <w:b/>
                <w:sz w:val="12"/>
              </w:rPr>
              <w:t>Link</w:t>
            </w:r>
            <w:proofErr w:type="gramEnd"/>
            <w:r>
              <w:rPr>
                <w:b/>
                <w:sz w:val="12"/>
              </w:rPr>
              <w:t xml:space="preserve"> para descargar el informe de auditoría interna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8C01233" w14:textId="77777777" w:rsidR="0063701D" w:rsidRDefault="00242272">
            <w:pPr>
              <w:spacing w:after="0" w:line="256" w:lineRule="auto"/>
              <w:jc w:val="center"/>
            </w:pPr>
            <w:proofErr w:type="gramStart"/>
            <w:r>
              <w:rPr>
                <w:b/>
                <w:sz w:val="12"/>
              </w:rPr>
              <w:t>Link</w:t>
            </w:r>
            <w:proofErr w:type="gramEnd"/>
            <w:r>
              <w:rPr>
                <w:b/>
                <w:sz w:val="12"/>
              </w:rPr>
              <w:t xml:space="preserve"> para descargar el cumplimiento de </w:t>
            </w:r>
          </w:p>
          <w:p w14:paraId="5B872669" w14:textId="77777777" w:rsidR="0063701D" w:rsidRDefault="00242272">
            <w:pPr>
              <w:spacing w:after="0"/>
              <w:ind w:left="50"/>
            </w:pPr>
            <w:r>
              <w:rPr>
                <w:b/>
                <w:sz w:val="12"/>
              </w:rPr>
              <w:t xml:space="preserve">recomendaciones del informe </w:t>
            </w:r>
          </w:p>
          <w:p w14:paraId="6AD97BF5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b/>
                <w:sz w:val="12"/>
              </w:rPr>
              <w:t>de auditoría</w:t>
            </w:r>
          </w:p>
        </w:tc>
      </w:tr>
      <w:tr w:rsidR="0063701D" w14:paraId="223FAEF3" w14:textId="77777777">
        <w:trPr>
          <w:trHeight w:val="6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76E6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1027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AI-004-2020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5D4C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D7C4" w14:textId="77777777" w:rsidR="0063701D" w:rsidRDefault="00242272">
            <w:pPr>
              <w:spacing w:after="0"/>
              <w:ind w:left="58"/>
            </w:pPr>
            <w:r>
              <w:rPr>
                <w:sz w:val="10"/>
              </w:rPr>
              <w:t xml:space="preserve">BAJA DE MATERIALES OBSOLETOS DE ALUMBRADO PÚBLICO RETIRADOS </w:t>
            </w:r>
          </w:p>
          <w:p w14:paraId="65686C04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DEL SERVICIO DE LOS GRUPOS DE TRABAJO DE LA PROVINCIA DE TUNGURAHUA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D248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17 DE ENERO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0586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DEPARTAMENTO DE DISTRIBUCIÓN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B8C7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6EA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E324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477C74FB" w14:textId="77777777">
        <w:trPr>
          <w:trHeight w:val="6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7613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698F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AI-0203-2019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3E56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INFORME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319D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 xml:space="preserve">EXAMEN ESPECIAL A LOS CARGOS FIJOS APLICADOS EN LA EMPRESA ELÉCTRICA AMBATO REGIONAL CENTRO NORTE S.A.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0274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 xml:space="preserve"> DEL 1 DE ENERO DEL 2015 AL 31 DE DICIEMBRE DEL 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F6FD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DEPARTAMENTO COMERCIAL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3E25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038F" w14:textId="73F5CFEE" w:rsidR="0063701D" w:rsidRDefault="00242272">
            <w:pPr>
              <w:spacing w:after="0"/>
              <w:ind w:right="19"/>
              <w:jc w:val="center"/>
            </w:pPr>
            <w:hyperlink r:id="rId6"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AI-02</w:t>
              </w:r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0</w:t>
              </w:r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3-2019</w:t>
              </w:r>
            </w:hyperlink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50EE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0661E0DB" w14:textId="77777777">
        <w:trPr>
          <w:trHeight w:val="6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95B5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F00A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AI-013-2020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545A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B452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ACTA DE VERIFICACIÓN Y BAJA DE MATERIALES CONSIDERADOS INSERVIBLES PRODUCTO DE LA REPOTENCIACIÓN HUACHI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8D66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04 DE ENERO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5334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DEPARTAMENTO DE SUBTRANSMISIÓN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C0DE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C95C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978D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208BE75A" w14:textId="77777777">
        <w:trPr>
          <w:trHeight w:val="6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E2DC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FFB2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AI-015-2020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072F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86C4" w14:textId="77777777" w:rsidR="0063701D" w:rsidRDefault="00242272">
            <w:pPr>
              <w:spacing w:after="0"/>
              <w:ind w:left="58"/>
            </w:pPr>
            <w:r>
              <w:rPr>
                <w:sz w:val="10"/>
              </w:rPr>
              <w:t xml:space="preserve">ACTA DE VERIFICACIÓN FÍSICA PARA RECALIFICACIÓN DEL VEHÍCULO No. </w:t>
            </w:r>
          </w:p>
          <w:p w14:paraId="55CEEE3C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 xml:space="preserve">79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5640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24 DE ENERO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C903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DEPARTAMENTO DE RELACIONES INDUSTRIALES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6A5B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FEF9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6F19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112A5304" w14:textId="77777777">
        <w:trPr>
          <w:trHeight w:val="6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364C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C9D8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AI-020-2020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1AD8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8CDC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 xml:space="preserve">ACTA DE VERIFICACIÓN FÍSICA DE VEHÍCULOS Nos. 06, 21, 37, 50, 54, 59, </w:t>
            </w:r>
          </w:p>
          <w:p w14:paraId="4630BD32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75, 79, Y 109 PARA REMATE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08F2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06 DE ENERO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0754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DEPARTAMENTO FINANCIERO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EC12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3E1D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B4A0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00067DA6" w14:textId="77777777">
        <w:trPr>
          <w:trHeight w:val="670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1B8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2B57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AI-023-2020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64A1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148F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BAJA DE MATERIALES OBSOLETOS DE ALUMBRADO PÚBLICO RETIRADOS DEL SERVICIO DE LAS AGENCIAS DE LA PROVINCIA DE TUNGURAHUA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81E7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31 DE ENERO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3E22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DEPARTAMENTO DE DISTRIBUCIÓN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4F35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6837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D628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6C0106CE" w14:textId="77777777">
        <w:trPr>
          <w:trHeight w:val="931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F6DD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408C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AI-025-2020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0E33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INFORME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8BE7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 xml:space="preserve">EVALUACIÓN AL CUMPLIMIENTO DE RECOMENDACIONES EMITIDAS POR </w:t>
            </w:r>
          </w:p>
          <w:p w14:paraId="3B42DA6F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JUNTA GENERAL DE ACCIONISTAS, DIRECTORIO, AUDITORÍA EXTERNA, COMISARIO REVISOR, Y AUDITORÍA INTERNA DE EMPRESA ELÉCTRICA AMBATO REGIONAL CENTRO NORTE S.A.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B309" w14:textId="77777777" w:rsidR="0063701D" w:rsidRDefault="00242272">
            <w:pPr>
              <w:spacing w:after="0"/>
              <w:ind w:left="62"/>
            </w:pPr>
            <w:r>
              <w:rPr>
                <w:sz w:val="10"/>
              </w:rPr>
              <w:t>AL 31 DE DICIEMBRE DEL 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2A86" w14:textId="77777777" w:rsidR="0063701D" w:rsidRDefault="00242272">
            <w:pPr>
              <w:spacing w:after="0"/>
              <w:ind w:left="67"/>
            </w:pPr>
            <w:r>
              <w:rPr>
                <w:sz w:val="10"/>
              </w:rPr>
              <w:t>ÁREA DE CONSE</w:t>
            </w:r>
            <w:r>
              <w:rPr>
                <w:sz w:val="10"/>
              </w:rPr>
              <w:t>CIÓN DE LA EEASA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30BE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CF9A" w14:textId="2A9CA7D2" w:rsidR="0063701D" w:rsidRDefault="00242272">
            <w:pPr>
              <w:spacing w:after="0"/>
              <w:ind w:right="17"/>
              <w:jc w:val="center"/>
            </w:pPr>
            <w:hyperlink r:id="rId7"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AI-025-2020</w:t>
              </w:r>
            </w:hyperlink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3F8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2B944414" w14:textId="77777777">
        <w:trPr>
          <w:trHeight w:val="932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F475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34CD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AI-028-2020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5F89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EVALUACIÓN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D40C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 xml:space="preserve">INFORME SOBRE ARQUEO SORPRESIVO A LA VENTANILLA No. </w:t>
            </w:r>
            <w:proofErr w:type="gramStart"/>
            <w:r>
              <w:rPr>
                <w:sz w:val="10"/>
              </w:rPr>
              <w:t>202  DE</w:t>
            </w:r>
            <w:proofErr w:type="gramEnd"/>
            <w:r>
              <w:rPr>
                <w:sz w:val="10"/>
              </w:rPr>
              <w:t xml:space="preserve"> LA </w:t>
            </w:r>
          </w:p>
          <w:p w14:paraId="10FBCE64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AGENCIA PELILEO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99E3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14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5EDA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DEPARTAMENTO COMERCIAL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8C5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BEF7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FBC3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3BB86B73" w14:textId="77777777">
        <w:trPr>
          <w:trHeight w:val="931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7DBE" w14:textId="77777777" w:rsidR="0063701D" w:rsidRDefault="00242272">
            <w:pPr>
              <w:spacing w:after="0"/>
              <w:ind w:left="71"/>
            </w:pPr>
            <w:r>
              <w:rPr>
                <w:sz w:val="1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D0FE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AI-029-2020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7A90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EVALUACIÓN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BB6F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 xml:space="preserve">INFORME SOBRE ARQUEO SORPRESIVO A LA VENTANILLA No. </w:t>
            </w:r>
            <w:proofErr w:type="gramStart"/>
            <w:r>
              <w:rPr>
                <w:sz w:val="10"/>
              </w:rPr>
              <w:t>401  DE</w:t>
            </w:r>
            <w:proofErr w:type="gramEnd"/>
            <w:r>
              <w:rPr>
                <w:sz w:val="10"/>
              </w:rPr>
              <w:t xml:space="preserve"> LA </w:t>
            </w:r>
          </w:p>
          <w:p w14:paraId="632B51FC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AGENCIA BAÑOS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2763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14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B796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DEPARTAMENTO COMERCIAL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DF4B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060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3254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38B744C9" w14:textId="77777777">
        <w:trPr>
          <w:trHeight w:val="931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F7B1" w14:textId="77777777" w:rsidR="0063701D" w:rsidRDefault="00242272">
            <w:pPr>
              <w:spacing w:after="0"/>
              <w:ind w:left="47"/>
            </w:pPr>
            <w:r>
              <w:rPr>
                <w:sz w:val="10"/>
              </w:rPr>
              <w:lastRenderedPageBreak/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DC4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AI-032-2020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3873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EVALUACIÓN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4AFF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 xml:space="preserve">INFORME SOBRE ARQUEO SORPRESIVO A LA VENTANILLA No. </w:t>
            </w:r>
            <w:proofErr w:type="gramStart"/>
            <w:r>
              <w:rPr>
                <w:sz w:val="10"/>
              </w:rPr>
              <w:t>301  DE</w:t>
            </w:r>
            <w:proofErr w:type="gramEnd"/>
            <w:r>
              <w:rPr>
                <w:sz w:val="10"/>
              </w:rPr>
              <w:t xml:space="preserve"> LA </w:t>
            </w:r>
          </w:p>
          <w:p w14:paraId="336813D2" w14:textId="77777777" w:rsidR="0063701D" w:rsidRDefault="00242272">
            <w:pPr>
              <w:spacing w:after="0"/>
              <w:ind w:right="23"/>
              <w:jc w:val="center"/>
            </w:pPr>
            <w:r>
              <w:rPr>
                <w:sz w:val="10"/>
              </w:rPr>
              <w:t>AGENCIA PILALRO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2A71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14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1201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DEPARTAMENTO COMERCIAL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B236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B993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352F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544886CC" w14:textId="77777777">
        <w:trPr>
          <w:trHeight w:val="932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9E78" w14:textId="77777777" w:rsidR="0063701D" w:rsidRDefault="00242272">
            <w:pPr>
              <w:spacing w:after="0"/>
              <w:ind w:left="47"/>
            </w:pPr>
            <w:r>
              <w:rPr>
                <w:sz w:val="10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5E6C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AI-039-2020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4699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54F7" w14:textId="77777777" w:rsidR="0063701D" w:rsidRDefault="00242272">
            <w:pPr>
              <w:spacing w:after="0" w:line="257" w:lineRule="auto"/>
              <w:jc w:val="center"/>
            </w:pPr>
            <w:r>
              <w:rPr>
                <w:sz w:val="10"/>
              </w:rPr>
              <w:t xml:space="preserve">ACTA DE VERIFICACIÓN FÍSICA PARA CAMBIO DE CALIFICACIÓN TÉCNICA DE MATERIALES Y SU INHABILITACIÓN ALMACENADOS EN LAS BODEGAS Nos. </w:t>
            </w:r>
          </w:p>
          <w:p w14:paraId="19026B76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1 y 3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5EB8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20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6BF2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DEPARTAMENTO DE SUBTRANSMISIÓN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F81C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1CE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D831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</w:tbl>
    <w:p w14:paraId="7D682663" w14:textId="77777777" w:rsidR="0063701D" w:rsidRDefault="0063701D">
      <w:pPr>
        <w:spacing w:after="0"/>
        <w:ind w:left="-1440" w:right="15396"/>
      </w:pPr>
    </w:p>
    <w:tbl>
      <w:tblPr>
        <w:tblStyle w:val="TableGrid"/>
        <w:tblW w:w="15036" w:type="dxa"/>
        <w:tblInd w:w="-540" w:type="dxa"/>
        <w:tblCellMar>
          <w:top w:w="0" w:type="dxa"/>
          <w:left w:w="24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46"/>
        <w:gridCol w:w="1160"/>
        <w:gridCol w:w="1238"/>
        <w:gridCol w:w="3147"/>
        <w:gridCol w:w="1428"/>
        <w:gridCol w:w="1601"/>
        <w:gridCol w:w="1586"/>
        <w:gridCol w:w="2998"/>
        <w:gridCol w:w="1632"/>
      </w:tblGrid>
      <w:tr w:rsidR="0063701D" w14:paraId="3E7E6B46" w14:textId="77777777">
        <w:trPr>
          <w:trHeight w:val="93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927D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75E3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AI-040-2020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734F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827B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 xml:space="preserve">ACTA DE VERIFICACIÓN FÍSICA PARA CAMBIO DE CALIFICACIÓN TÉCNICA DE MATERIALES Y SU INHABILITACIÓN ALMACENADOS EN LA BODEGA No. 2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67ED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06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AE43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DEPARTAMENTO DE RELACIONES INDUSTRIALES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1EE6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403C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201B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355A4BC3" w14:textId="77777777">
        <w:trPr>
          <w:trHeight w:val="931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3081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70B3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AI-041-2020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4078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1357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 xml:space="preserve">ACTA DE VERIFICACIÓN FÍSICA PARA CAMBIO DE CALIFICACIÓN TÉCNICA DE MATERIALES Y SU INHABILITACIÓN ALMACENADOS EN LA BODEGA No. 5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989F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06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BF17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DEPARTAMENTO COMERCIAL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9917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E8FE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FF62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2699E93B" w14:textId="77777777">
        <w:trPr>
          <w:trHeight w:val="931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46BD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A4C4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AI-044-2020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C075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0665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 xml:space="preserve">ACTA DE CONSTATACIÓN FÍSICA SOBRE EL CAMBIO DE CALIFICACIÓN DE MATERIALES OBSOLETOS A MAL ESTADO, UBICADOS EN LA BODEGA No. 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2BE2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31 DE OCTUBRE DEL 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2C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DEPARTAMENTO FINANCIERO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CBAF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F3E8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E45F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3ADAB532" w14:textId="77777777">
        <w:trPr>
          <w:trHeight w:val="93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324E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CB2D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AI-045-2020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6C78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F975" w14:textId="77777777" w:rsidR="0063701D" w:rsidRDefault="00242272">
            <w:pPr>
              <w:spacing w:after="0"/>
              <w:ind w:left="62"/>
            </w:pPr>
            <w:r>
              <w:rPr>
                <w:sz w:val="10"/>
              </w:rPr>
              <w:t xml:space="preserve">ACTA DE VERIFICACIÓN DE LOS BIENES OBJETO PARA LA BAJA Y REMATE </w:t>
            </w:r>
          </w:p>
          <w:p w14:paraId="63B1CA61" w14:textId="77777777" w:rsidR="0063701D" w:rsidRDefault="00242272">
            <w:pPr>
              <w:spacing w:after="0"/>
              <w:ind w:right="17"/>
              <w:jc w:val="center"/>
            </w:pPr>
            <w:r>
              <w:rPr>
                <w:sz w:val="10"/>
              </w:rPr>
              <w:t>EEASA AÑO 2020 I ETAPA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D304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28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09E2" w14:textId="77777777" w:rsidR="0063701D" w:rsidRDefault="00242272">
            <w:pPr>
              <w:spacing w:after="0"/>
              <w:ind w:left="67"/>
            </w:pPr>
            <w:r>
              <w:rPr>
                <w:sz w:val="10"/>
              </w:rPr>
              <w:t>ÁREA DE CONSECIÓN DE LA EEASA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FD3E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FAB4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BAAA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6D71004E" w14:textId="77777777">
        <w:trPr>
          <w:trHeight w:val="996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03CC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91A3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AI-047-2020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DCAE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INFORME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B71B" w14:textId="77777777" w:rsidR="0063701D" w:rsidRDefault="00242272">
            <w:pPr>
              <w:spacing w:after="0"/>
              <w:ind w:left="41"/>
            </w:pPr>
            <w:r>
              <w:rPr>
                <w:sz w:val="10"/>
              </w:rPr>
              <w:t xml:space="preserve">EXAMEN ESPECIAL A LOS PROCESOS DE CONTRATACIÓN </w:t>
            </w:r>
            <w:proofErr w:type="gramStart"/>
            <w:r>
              <w:rPr>
                <w:sz w:val="10"/>
              </w:rPr>
              <w:t>PÚBLICA  DE</w:t>
            </w:r>
            <w:proofErr w:type="gramEnd"/>
            <w:r>
              <w:rPr>
                <w:sz w:val="10"/>
              </w:rPr>
              <w:t xml:space="preserve"> LAS </w:t>
            </w:r>
          </w:p>
          <w:p w14:paraId="3DD673FB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 xml:space="preserve">FASES PREPARATORIA, </w:t>
            </w:r>
            <w:proofErr w:type="gramStart"/>
            <w:r>
              <w:rPr>
                <w:sz w:val="10"/>
              </w:rPr>
              <w:t>PRECONTRACTUAL,  CONTRACTUAL</w:t>
            </w:r>
            <w:proofErr w:type="gramEnd"/>
            <w:r>
              <w:rPr>
                <w:sz w:val="10"/>
              </w:rPr>
              <w:t xml:space="preserve"> Y LIQUIDACIÓN DE BIENES Y PRESTACIÓN DE SERVICIOS INCLUIDOS LOS DE CONSULTORÍA DE LA EMPRESA ELÉCTRICA AMBATO REGIONAL CENTRO NORTE S.A.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309C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DEL 1 DE SEPTIEMBRE DEL 2018 AL 31 DE AGOSTO DEL 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B501" w14:textId="77777777" w:rsidR="0063701D" w:rsidRDefault="00242272">
            <w:pPr>
              <w:spacing w:after="0"/>
              <w:ind w:left="67"/>
            </w:pPr>
            <w:r>
              <w:rPr>
                <w:sz w:val="10"/>
              </w:rPr>
              <w:t>ÁREA DE CONSECIÓ</w:t>
            </w:r>
            <w:r>
              <w:rPr>
                <w:sz w:val="10"/>
              </w:rPr>
              <w:t>N DE LA EEASA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A328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0D6D" w14:textId="79679D14" w:rsidR="0063701D" w:rsidRDefault="00242272">
            <w:pPr>
              <w:spacing w:after="0"/>
              <w:ind w:right="17"/>
              <w:jc w:val="center"/>
            </w:pPr>
            <w:hyperlink r:id="rId8"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AI-047-2020</w:t>
              </w:r>
            </w:hyperlink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C48B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07E1240D" w14:textId="77777777">
        <w:trPr>
          <w:trHeight w:val="93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B230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AD08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AI-053-2020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04B1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INFORME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CCA6" w14:textId="77777777" w:rsidR="0063701D" w:rsidRDefault="00242272">
            <w:pPr>
              <w:spacing w:after="0"/>
              <w:ind w:left="65"/>
            </w:pPr>
            <w:r>
              <w:rPr>
                <w:sz w:val="10"/>
              </w:rPr>
              <w:t xml:space="preserve">INFORME SOBRE EL CONTROL DE LOS MATERIALES UTILIZADOS PARA EL </w:t>
            </w:r>
          </w:p>
          <w:p w14:paraId="577FC7AE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MANTENIMIENTO DE REDES Y ALUMBRADO PÚBLICO EN LA PROVINCIA DE TUNGURAHUA, A TRAVÉS DE LOS SISTEMAS SISARD Y SISPROY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412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31 DE ENERO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2C07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PROVINCIA DE TUNGURAHUA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DB3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A7B0" w14:textId="27CB30BB" w:rsidR="0063701D" w:rsidRDefault="00242272">
            <w:pPr>
              <w:spacing w:after="0"/>
              <w:ind w:right="17"/>
              <w:jc w:val="center"/>
            </w:pPr>
            <w:hyperlink r:id="rId9"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AI-053-2020</w:t>
              </w:r>
            </w:hyperlink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F051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2AF41240" w14:textId="77777777">
        <w:trPr>
          <w:trHeight w:val="64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CB48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6AB6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AI-061-2020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B4FD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INFORME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24D4" w14:textId="77777777" w:rsidR="0063701D" w:rsidRDefault="00242272">
            <w:pPr>
              <w:spacing w:after="0"/>
              <w:ind w:left="24"/>
            </w:pPr>
            <w:r>
              <w:rPr>
                <w:sz w:val="10"/>
              </w:rPr>
              <w:t xml:space="preserve">SOBRE EL PGO DE VIÁTICOS Y SUBSISTENCIAS EN EL PAÍS AL PERSONAL DE </w:t>
            </w:r>
          </w:p>
          <w:p w14:paraId="4526A777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LA EEASA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60E3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DEL 1 DE ENERO DEL 2018 AL 31 DE DICIEMBRE DEL 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CA71" w14:textId="77777777" w:rsidR="0063701D" w:rsidRDefault="00242272">
            <w:pPr>
              <w:spacing w:after="0"/>
              <w:ind w:left="67"/>
            </w:pPr>
            <w:r>
              <w:rPr>
                <w:sz w:val="10"/>
              </w:rPr>
              <w:t>ÁREA DE CONSECIÓN DE LA EEASA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3322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05A" w14:textId="5389989B" w:rsidR="0063701D" w:rsidRDefault="00242272">
            <w:pPr>
              <w:spacing w:after="0"/>
              <w:ind w:right="17"/>
              <w:jc w:val="center"/>
            </w:pPr>
            <w:hyperlink r:id="rId10"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AI-061</w:t>
              </w:r>
              <w:bookmarkStart w:id="0" w:name="_GoBack"/>
              <w:bookmarkEnd w:id="0"/>
              <w:r>
                <w:rPr>
                  <w:rFonts w:ascii="Arial" w:eastAsia="Arial" w:hAnsi="Arial" w:cs="Arial"/>
                  <w:color w:val="0000FF"/>
                  <w:sz w:val="10"/>
                  <w:u w:val="single" w:color="0000FF"/>
                </w:rPr>
                <w:t>-2020</w:t>
              </w:r>
            </w:hyperlink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EDBB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7915F217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E9B4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9109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AI-068-2020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672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INFORME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2BC0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 xml:space="preserve">EVALUACIÓN SOBRE PROCESO DE AUTOMATIZACIÓN CARGOS FIJOS </w:t>
            </w:r>
          </w:p>
          <w:p w14:paraId="337D33A7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APLICADOS EN LA EEASA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4B68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AL 18 DE MAYO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C864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 xml:space="preserve">PROVINCIA DE TUNGURAHUA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AEF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5541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6247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36317801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5450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9EC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AI-073-2020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2C0D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B5FB" w14:textId="77777777" w:rsidR="0063701D" w:rsidRDefault="00242272">
            <w:pPr>
              <w:spacing w:after="0"/>
              <w:ind w:left="9" w:right="9"/>
              <w:jc w:val="center"/>
            </w:pPr>
            <w:r>
              <w:rPr>
                <w:sz w:val="10"/>
              </w:rPr>
              <w:t>EN LA VERIFICACIÓN DE PLATAFORMAS Y BIENES DE ALUMBRADO PÚBLICO OBJETO PARA LA BAJA Y REMATE EEASA AÑO 2020, I ETAPA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2E0F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AL 20 DE ABRIL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C10C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DEPARTAMENTO FINANCIERO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F420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58BF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9185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51BD0FD4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8C4A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lastRenderedPageBreak/>
              <w:t>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C91F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AI-075-2020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AD15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0487" w14:textId="77777777" w:rsidR="0063701D" w:rsidRDefault="00242272">
            <w:pPr>
              <w:spacing w:after="0"/>
              <w:ind w:left="43"/>
            </w:pPr>
            <w:r>
              <w:rPr>
                <w:sz w:val="10"/>
              </w:rPr>
              <w:t xml:space="preserve">EN LA INSPECCIÓN, BAJA Y DESTRUCCIÓN DE BIENES CALIFICADOS COMO </w:t>
            </w:r>
          </w:p>
          <w:p w14:paraId="6392794C" w14:textId="77777777" w:rsidR="0063701D" w:rsidRDefault="00242272">
            <w:pPr>
              <w:spacing w:after="0"/>
              <w:ind w:left="41"/>
            </w:pPr>
            <w:r>
              <w:rPr>
                <w:sz w:val="10"/>
              </w:rPr>
              <w:t xml:space="preserve">INSERVIBLES DE LAS BODEGAS No. 3, 5 Y LOS DESECHOS DE ALUMBRADO </w:t>
            </w:r>
          </w:p>
          <w:p w14:paraId="054432AD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PÚBLICO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D710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AL 21 DE FEBRERO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4DD6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DEPARTAMENTO FINANCIERO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0075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49C4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C610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6F017536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4CF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0F84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AI-076-2020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E72A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F02D" w14:textId="77777777" w:rsidR="0063701D" w:rsidRDefault="00242272">
            <w:pPr>
              <w:spacing w:after="0"/>
              <w:ind w:right="23"/>
              <w:jc w:val="center"/>
            </w:pPr>
            <w:r>
              <w:rPr>
                <w:sz w:val="10"/>
              </w:rPr>
              <w:t xml:space="preserve">EN LA BAJA DE DOCUMENTOS DEL ARCHIVO PASIVO INSTITUCIONAL </w:t>
            </w:r>
          </w:p>
          <w:p w14:paraId="568BD7D8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CORRESPONDIENTE A LA PRIMERA ETAPA DEL DEPARTAMENTO FINANCIERO DE LA EESAS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7014" w14:textId="77777777" w:rsidR="0063701D" w:rsidRDefault="00242272">
            <w:pPr>
              <w:spacing w:after="0"/>
              <w:ind w:right="19"/>
              <w:jc w:val="center"/>
            </w:pPr>
            <w:r>
              <w:rPr>
                <w:sz w:val="10"/>
              </w:rPr>
              <w:t>DESDE EL AÑO 1959 AL 2006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9DB6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DEPARTAMENTO FINANCIERO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1EEB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E202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28E2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344E2949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966C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862D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AI-077-2020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3721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AB1B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 xml:space="preserve">EN BAJA DE DOCUMENTOS DEL ARCHIVO PASIVO DE LA SECCIÓN </w:t>
            </w:r>
          </w:p>
          <w:p w14:paraId="57D8F48A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COMERCIAL DEL DZO PASTAZA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302B" w14:textId="77777777" w:rsidR="0063701D" w:rsidRDefault="00242272">
            <w:pPr>
              <w:spacing w:after="0"/>
              <w:ind w:left="62"/>
            </w:pPr>
            <w:r>
              <w:rPr>
                <w:sz w:val="10"/>
              </w:rPr>
              <w:t>AL 31 DE DICIEMBRE DEL 2016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B9E4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DEPARTAMENTO DE L ZONA ORIENTAL PASTAZA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1242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2AD2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80A6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0674F151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AC36" w14:textId="77777777" w:rsidR="0063701D" w:rsidRDefault="00242272">
            <w:pPr>
              <w:spacing w:after="0"/>
              <w:ind w:left="50"/>
            </w:pPr>
            <w:r>
              <w:rPr>
                <w:sz w:val="1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7386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AI-078-2020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C8B3" w14:textId="77777777" w:rsidR="0063701D" w:rsidRDefault="00242272">
            <w:pPr>
              <w:spacing w:after="0"/>
              <w:ind w:right="21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5FE1" w14:textId="77777777" w:rsidR="0063701D" w:rsidRDefault="00242272">
            <w:pPr>
              <w:spacing w:after="0"/>
              <w:ind w:left="26"/>
            </w:pPr>
            <w:r>
              <w:rPr>
                <w:sz w:val="10"/>
              </w:rPr>
              <w:t xml:space="preserve">EN BAJA DE DOCUMENTOS DEL ARCHIVO PASIVO DE LA SECCIÓN TÉCNICA </w:t>
            </w:r>
          </w:p>
          <w:p w14:paraId="04C02750" w14:textId="77777777" w:rsidR="0063701D" w:rsidRDefault="00242272">
            <w:pPr>
              <w:spacing w:after="0"/>
              <w:ind w:right="22"/>
              <w:jc w:val="center"/>
            </w:pPr>
            <w:r>
              <w:rPr>
                <w:sz w:val="10"/>
              </w:rPr>
              <w:t>DEL DZO PASTAZA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E31B" w14:textId="77777777" w:rsidR="0063701D" w:rsidRDefault="00242272">
            <w:pPr>
              <w:spacing w:after="0"/>
              <w:ind w:left="62"/>
            </w:pPr>
            <w:r>
              <w:rPr>
                <w:sz w:val="10"/>
              </w:rPr>
              <w:t>AL 31 DE DICIEMBRE DEL 2015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61BE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DEPARTAMENTO DE L ZONA ORIENTAL PASTAZA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952F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F9C5" w14:textId="77777777" w:rsidR="0063701D" w:rsidRDefault="00242272">
            <w:pPr>
              <w:spacing w:after="0"/>
              <w:ind w:right="20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08A2" w14:textId="77777777" w:rsidR="0063701D" w:rsidRDefault="00242272">
            <w:pPr>
              <w:spacing w:after="0"/>
              <w:ind w:right="18"/>
              <w:jc w:val="center"/>
            </w:pPr>
            <w:r>
              <w:rPr>
                <w:sz w:val="10"/>
              </w:rPr>
              <w:t>NO APLICA</w:t>
            </w:r>
          </w:p>
        </w:tc>
      </w:tr>
    </w:tbl>
    <w:p w14:paraId="4F5A6852" w14:textId="77777777" w:rsidR="0063701D" w:rsidRDefault="0063701D">
      <w:pPr>
        <w:spacing w:after="0"/>
        <w:ind w:left="-1440" w:right="15396"/>
      </w:pPr>
    </w:p>
    <w:tbl>
      <w:tblPr>
        <w:tblStyle w:val="TableGrid"/>
        <w:tblW w:w="15036" w:type="dxa"/>
        <w:tblInd w:w="-540" w:type="dxa"/>
        <w:tblCellMar>
          <w:top w:w="68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45"/>
        <w:gridCol w:w="1160"/>
        <w:gridCol w:w="1238"/>
        <w:gridCol w:w="3147"/>
        <w:gridCol w:w="1428"/>
        <w:gridCol w:w="1601"/>
        <w:gridCol w:w="1586"/>
        <w:gridCol w:w="1278"/>
        <w:gridCol w:w="1721"/>
        <w:gridCol w:w="1632"/>
      </w:tblGrid>
      <w:tr w:rsidR="0063701D" w14:paraId="5AB361E5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FEF5" w14:textId="77777777" w:rsidR="0063701D" w:rsidRDefault="00242272">
            <w:pPr>
              <w:spacing w:after="0"/>
              <w:ind w:left="74"/>
            </w:pPr>
            <w:r>
              <w:rPr>
                <w:sz w:val="10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EFCB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AI-079-2020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2313" w14:textId="77777777" w:rsidR="0063701D" w:rsidRDefault="00242272">
            <w:pPr>
              <w:spacing w:after="0"/>
              <w:ind w:left="20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720E" w14:textId="77777777" w:rsidR="0063701D" w:rsidRDefault="00242272">
            <w:pPr>
              <w:spacing w:after="0"/>
              <w:ind w:left="38"/>
              <w:jc w:val="both"/>
            </w:pPr>
            <w:r>
              <w:rPr>
                <w:sz w:val="10"/>
              </w:rPr>
              <w:t xml:space="preserve">EN BAJA DE DOCUMENTOS DEL ARCHIVO PASIVO DE LA SECRETARIA DE LA </w:t>
            </w:r>
          </w:p>
          <w:p w14:paraId="72FB817D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DIRECCIÓN DEL DZO PASTAZA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82A9" w14:textId="77777777" w:rsidR="0063701D" w:rsidRDefault="00242272">
            <w:pPr>
              <w:spacing w:after="0"/>
              <w:ind w:left="86"/>
            </w:pPr>
            <w:r>
              <w:rPr>
                <w:sz w:val="10"/>
              </w:rPr>
              <w:t>AL 31 DE DICIEMBRE DEL 2015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56BF" w14:textId="77777777" w:rsidR="0063701D" w:rsidRDefault="00242272">
            <w:pPr>
              <w:spacing w:after="0"/>
              <w:ind w:left="13"/>
              <w:jc w:val="center"/>
            </w:pPr>
            <w:r>
              <w:rPr>
                <w:sz w:val="10"/>
              </w:rPr>
              <w:t>DEPARTAMENTO DE L ZONA ORIENTAL PASTAZA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6EB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5E709" w14:textId="77777777" w:rsidR="0063701D" w:rsidRDefault="0063701D"/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D333D" w14:textId="77777777" w:rsidR="0063701D" w:rsidRDefault="00242272">
            <w:pPr>
              <w:spacing w:after="0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8572" w14:textId="77777777" w:rsidR="0063701D" w:rsidRDefault="00242272">
            <w:pPr>
              <w:spacing w:after="0"/>
              <w:ind w:left="23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2C1CE8AA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7538" w14:textId="77777777" w:rsidR="0063701D" w:rsidRDefault="00242272">
            <w:pPr>
              <w:spacing w:after="0"/>
              <w:ind w:left="74"/>
            </w:pPr>
            <w:r>
              <w:rPr>
                <w:sz w:val="10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B5D2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AI-080-2020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EFE9" w14:textId="77777777" w:rsidR="0063701D" w:rsidRDefault="00242272">
            <w:pPr>
              <w:spacing w:after="0"/>
              <w:ind w:left="20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A772" w14:textId="77777777" w:rsidR="0063701D" w:rsidRDefault="00242272">
            <w:pPr>
              <w:spacing w:after="0"/>
              <w:ind w:left="94"/>
            </w:pPr>
            <w:r>
              <w:rPr>
                <w:sz w:val="10"/>
              </w:rPr>
              <w:t xml:space="preserve">EN BAJA DE DOCUMENTOS DEL ARCHIVO PASIVO DEL ÁREA DE FONDOS </w:t>
            </w:r>
          </w:p>
          <w:p w14:paraId="21079D41" w14:textId="77777777" w:rsidR="0063701D" w:rsidRDefault="00242272">
            <w:pPr>
              <w:spacing w:after="0"/>
              <w:ind w:left="24"/>
              <w:jc w:val="center"/>
            </w:pPr>
            <w:r>
              <w:rPr>
                <w:sz w:val="10"/>
              </w:rPr>
              <w:t>ROTSTIVOS DEL DZO PASTAZA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7C1D" w14:textId="77777777" w:rsidR="0063701D" w:rsidRDefault="00242272">
            <w:pPr>
              <w:spacing w:after="0"/>
              <w:ind w:left="86"/>
            </w:pPr>
            <w:r>
              <w:rPr>
                <w:sz w:val="10"/>
              </w:rPr>
              <w:t>AL 31 DE DICIEMBRE DEL 2015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3288" w14:textId="77777777" w:rsidR="0063701D" w:rsidRDefault="00242272">
            <w:pPr>
              <w:spacing w:after="0"/>
              <w:ind w:left="13"/>
              <w:jc w:val="center"/>
            </w:pPr>
            <w:r>
              <w:rPr>
                <w:sz w:val="10"/>
              </w:rPr>
              <w:t>DEPARTAMENTO DE L ZONA ORIENTAL PASTAZA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8EFC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B0B86" w14:textId="77777777" w:rsidR="0063701D" w:rsidRDefault="0063701D"/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5F370" w14:textId="77777777" w:rsidR="0063701D" w:rsidRDefault="00242272">
            <w:pPr>
              <w:spacing w:after="0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EEC6" w14:textId="77777777" w:rsidR="0063701D" w:rsidRDefault="00242272">
            <w:pPr>
              <w:spacing w:after="0"/>
              <w:ind w:left="23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739E9183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8737" w14:textId="77777777" w:rsidR="0063701D" w:rsidRDefault="00242272">
            <w:pPr>
              <w:spacing w:after="0"/>
              <w:ind w:left="74"/>
            </w:pPr>
            <w:r>
              <w:rPr>
                <w:sz w:val="10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316E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AI-081-2020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2AE4" w14:textId="77777777" w:rsidR="0063701D" w:rsidRDefault="00242272">
            <w:pPr>
              <w:spacing w:after="0"/>
              <w:ind w:left="20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562E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EN INSPECCIÓN, BAJA Y DESTRUCCIÓN DE BIENES CALIFICADOS COMO INSERVIBLES, ALMACENADOS EN LA BODEGA No. 2 EN TUNGURAHUA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505" w14:textId="77777777" w:rsidR="0063701D" w:rsidRDefault="00242272">
            <w:pPr>
              <w:spacing w:after="0"/>
              <w:ind w:left="22"/>
              <w:jc w:val="center"/>
            </w:pPr>
            <w:r>
              <w:rPr>
                <w:sz w:val="10"/>
              </w:rPr>
              <w:t>AL 20 DE ABRIL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E781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DEPARTAMENTO FINANCIERO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0EEA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3F2AF" w14:textId="77777777" w:rsidR="0063701D" w:rsidRDefault="0063701D"/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20EF3" w14:textId="77777777" w:rsidR="0063701D" w:rsidRDefault="00242272">
            <w:pPr>
              <w:spacing w:after="0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3EEB" w14:textId="77777777" w:rsidR="0063701D" w:rsidRDefault="00242272">
            <w:pPr>
              <w:spacing w:after="0"/>
              <w:ind w:left="23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75416565" w14:textId="77777777">
        <w:trPr>
          <w:trHeight w:val="63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4E1F" w14:textId="77777777" w:rsidR="0063701D" w:rsidRDefault="00242272">
            <w:pPr>
              <w:spacing w:after="0"/>
              <w:ind w:left="74"/>
            </w:pPr>
            <w:r>
              <w:rPr>
                <w:sz w:val="10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B4BB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AI-096-2020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4FFD" w14:textId="77777777" w:rsidR="0063701D" w:rsidRDefault="00242272">
            <w:pPr>
              <w:spacing w:after="0"/>
              <w:ind w:left="20"/>
              <w:jc w:val="center"/>
            </w:pPr>
            <w:r>
              <w:rPr>
                <w:sz w:val="10"/>
              </w:rPr>
              <w:t>PARTICIPACIÓN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5F85" w14:textId="77777777" w:rsidR="0063701D" w:rsidRDefault="00242272">
            <w:pPr>
              <w:spacing w:after="0"/>
              <w:jc w:val="center"/>
            </w:pPr>
            <w:r>
              <w:rPr>
                <w:sz w:val="10"/>
              </w:rPr>
              <w:t>EN INSPECCIÓN, BAJA Y DESTRUCCIÓN DE BIENES CALIFICADOS COMO INSERVIBLES, ALMACENADOS EN LA BODEGA No. 7 DZO PASTAZA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5D83" w14:textId="77777777" w:rsidR="0063701D" w:rsidRDefault="00242272">
            <w:pPr>
              <w:spacing w:after="0"/>
              <w:ind w:left="20"/>
              <w:jc w:val="center"/>
            </w:pPr>
            <w:r>
              <w:rPr>
                <w:sz w:val="10"/>
              </w:rPr>
              <w:t>AL 4 DE MARZO DEL 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4F84" w14:textId="77777777" w:rsidR="0063701D" w:rsidRDefault="00242272">
            <w:pPr>
              <w:spacing w:after="0"/>
              <w:ind w:left="13"/>
              <w:jc w:val="center"/>
            </w:pPr>
            <w:r>
              <w:rPr>
                <w:sz w:val="10"/>
              </w:rPr>
              <w:t>DEPARTAMENTO DE L ZONA ORIENTAL PASTAZA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6E7E" w14:textId="77777777" w:rsidR="0063701D" w:rsidRDefault="00242272">
            <w:pPr>
              <w:spacing w:after="0"/>
              <w:ind w:left="21"/>
              <w:jc w:val="center"/>
            </w:pPr>
            <w:r>
              <w:rPr>
                <w:sz w:val="10"/>
              </w:rPr>
              <w:t>NO APLICA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B535" w14:textId="77777777" w:rsidR="0063701D" w:rsidRDefault="0063701D"/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C9F80" w14:textId="77777777" w:rsidR="0063701D" w:rsidRDefault="00242272">
            <w:pPr>
              <w:spacing w:after="0"/>
            </w:pPr>
            <w:r>
              <w:rPr>
                <w:sz w:val="10"/>
              </w:rPr>
              <w:t>NO APLICA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C4E6" w14:textId="77777777" w:rsidR="0063701D" w:rsidRDefault="00242272">
            <w:pPr>
              <w:spacing w:after="0"/>
              <w:ind w:left="23"/>
              <w:jc w:val="center"/>
            </w:pPr>
            <w:r>
              <w:rPr>
                <w:sz w:val="10"/>
              </w:rPr>
              <w:t>NO APLICA</w:t>
            </w:r>
          </w:p>
        </w:tc>
      </w:tr>
      <w:tr w:rsidR="0063701D" w14:paraId="13846832" w14:textId="77777777">
        <w:trPr>
          <w:trHeight w:val="348"/>
        </w:trPr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DC95" w14:textId="77777777" w:rsidR="0063701D" w:rsidRDefault="00242272">
            <w:pPr>
              <w:spacing w:after="0"/>
              <w:ind w:left="24"/>
            </w:pPr>
            <w:r>
              <w:rPr>
                <w:b/>
                <w:sz w:val="10"/>
              </w:rPr>
              <w:t>FECHA ACTUALIZACIÓN DE LA INFORMACIÓN: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A3AEF" w14:textId="77777777" w:rsidR="0063701D" w:rsidRDefault="0063701D"/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A3D7DC" w14:textId="77777777" w:rsidR="0063701D" w:rsidRDefault="0063701D"/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9D087B" w14:textId="77777777" w:rsidR="0063701D" w:rsidRDefault="00242272">
            <w:pPr>
              <w:spacing w:after="0"/>
              <w:ind w:left="360"/>
              <w:jc w:val="center"/>
            </w:pPr>
            <w:r>
              <w:rPr>
                <w:sz w:val="10"/>
              </w:rPr>
              <w:t>(31/07/2020)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5B56BD" w14:textId="77777777" w:rsidR="0063701D" w:rsidRDefault="0063701D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B5478" w14:textId="77777777" w:rsidR="0063701D" w:rsidRDefault="0063701D"/>
        </w:tc>
      </w:tr>
      <w:tr w:rsidR="0063701D" w14:paraId="0CF4D65E" w14:textId="77777777">
        <w:trPr>
          <w:trHeight w:val="240"/>
        </w:trPr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F85" w14:textId="77777777" w:rsidR="0063701D" w:rsidRDefault="00242272">
            <w:pPr>
              <w:spacing w:after="0"/>
              <w:ind w:left="24"/>
            </w:pPr>
            <w:r>
              <w:rPr>
                <w:b/>
                <w:sz w:val="10"/>
              </w:rPr>
              <w:t>PERIODICIDAD DE ACTUALIZACIÓN DE LA INFORMACIÓN: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6347D" w14:textId="77777777" w:rsidR="0063701D" w:rsidRDefault="0063701D"/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D86AB7" w14:textId="77777777" w:rsidR="0063701D" w:rsidRDefault="0063701D"/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2B703" w14:textId="77777777" w:rsidR="0063701D" w:rsidRDefault="00242272">
            <w:pPr>
              <w:spacing w:after="0"/>
              <w:ind w:left="360"/>
              <w:jc w:val="center"/>
            </w:pPr>
            <w:r>
              <w:rPr>
                <w:sz w:val="10"/>
              </w:rPr>
              <w:t>MENSUAL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B3C156" w14:textId="77777777" w:rsidR="0063701D" w:rsidRDefault="0063701D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CD284" w14:textId="77777777" w:rsidR="0063701D" w:rsidRDefault="0063701D"/>
        </w:tc>
      </w:tr>
      <w:tr w:rsidR="0063701D" w14:paraId="0BC7FA0E" w14:textId="77777777">
        <w:trPr>
          <w:trHeight w:val="240"/>
        </w:trPr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8168" w14:textId="77777777" w:rsidR="0063701D" w:rsidRDefault="00242272">
            <w:pPr>
              <w:spacing w:after="0"/>
              <w:ind w:left="24"/>
            </w:pPr>
            <w:r>
              <w:rPr>
                <w:b/>
                <w:sz w:val="10"/>
              </w:rPr>
              <w:t>UNIDAD POSEEDORA DE LA INFORMACION - LITERAL h):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14189" w14:textId="77777777" w:rsidR="0063701D" w:rsidRDefault="0063701D"/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BD494" w14:textId="77777777" w:rsidR="0063701D" w:rsidRDefault="0063701D"/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56E0E5" w14:textId="77777777" w:rsidR="0063701D" w:rsidRDefault="00242272">
            <w:pPr>
              <w:spacing w:after="0"/>
              <w:ind w:left="358"/>
              <w:jc w:val="center"/>
            </w:pPr>
            <w:r>
              <w:rPr>
                <w:sz w:val="10"/>
              </w:rPr>
              <w:t>UNIDAD DE AUDITORÍA INTERNA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FE94B3" w14:textId="77777777" w:rsidR="0063701D" w:rsidRDefault="0063701D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B52E5" w14:textId="77777777" w:rsidR="0063701D" w:rsidRDefault="0063701D"/>
        </w:tc>
      </w:tr>
      <w:tr w:rsidR="0063701D" w14:paraId="539BD4B1" w14:textId="77777777">
        <w:trPr>
          <w:trHeight w:val="240"/>
        </w:trPr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CEB" w14:textId="77777777" w:rsidR="0063701D" w:rsidRDefault="00242272">
            <w:pPr>
              <w:spacing w:after="0"/>
              <w:ind w:left="24"/>
            </w:pPr>
            <w:r>
              <w:rPr>
                <w:b/>
                <w:sz w:val="10"/>
              </w:rPr>
              <w:t>RESPONSABLE DE LA UNIDAD POSEEDORA DE LA INFORMACIÓN DEL LITERAL h):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8ED5" w14:textId="77777777" w:rsidR="0063701D" w:rsidRDefault="0063701D"/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144257" w14:textId="77777777" w:rsidR="0063701D" w:rsidRDefault="0063701D"/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41EFF3" w14:textId="77777777" w:rsidR="0063701D" w:rsidRDefault="00242272">
            <w:pPr>
              <w:spacing w:after="0"/>
              <w:ind w:left="358"/>
              <w:jc w:val="center"/>
            </w:pPr>
            <w:r>
              <w:rPr>
                <w:sz w:val="10"/>
              </w:rPr>
              <w:t>DRA. MARÍA ELENA GUEVARA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F304B" w14:textId="77777777" w:rsidR="0063701D" w:rsidRDefault="0063701D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C801E" w14:textId="77777777" w:rsidR="0063701D" w:rsidRDefault="0063701D"/>
        </w:tc>
      </w:tr>
      <w:tr w:rsidR="0063701D" w14:paraId="1BCCCE11" w14:textId="77777777">
        <w:trPr>
          <w:trHeight w:val="240"/>
        </w:trPr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6351" w14:textId="77777777" w:rsidR="0063701D" w:rsidRDefault="00242272">
            <w:pPr>
              <w:spacing w:after="0"/>
              <w:ind w:left="24"/>
            </w:pPr>
            <w:r>
              <w:rPr>
                <w:b/>
                <w:sz w:val="10"/>
              </w:rPr>
              <w:t>CORREO ELECTRÓNICO DEL O LA RESPONSABLE DE LA UNIDAD POSEEDORA DE LA INFORMACIÓN: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DEC2D" w14:textId="77777777" w:rsidR="0063701D" w:rsidRDefault="0063701D"/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A3459" w14:textId="77777777" w:rsidR="0063701D" w:rsidRDefault="0063701D"/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F6DE12" w14:textId="77777777" w:rsidR="0063701D" w:rsidRDefault="00242272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  <w:color w:val="0000FF"/>
                <w:sz w:val="7"/>
                <w:u w:val="single" w:color="0000FF"/>
              </w:rPr>
              <w:t>mguevara@eeasa.com.ec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B24B08" w14:textId="77777777" w:rsidR="0063701D" w:rsidRDefault="0063701D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53A5D" w14:textId="77777777" w:rsidR="0063701D" w:rsidRDefault="0063701D"/>
        </w:tc>
      </w:tr>
      <w:tr w:rsidR="0063701D" w14:paraId="3ABB9EA7" w14:textId="77777777">
        <w:trPr>
          <w:trHeight w:val="262"/>
        </w:trPr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235" w14:textId="77777777" w:rsidR="0063701D" w:rsidRDefault="00242272">
            <w:pPr>
              <w:spacing w:after="0"/>
              <w:ind w:left="24"/>
            </w:pPr>
            <w:r>
              <w:rPr>
                <w:b/>
                <w:sz w:val="10"/>
              </w:rPr>
              <w:t>NÚMERO TELEFÓNICO DEL O LA RESPONSABLE DE LA UNIDAD POSEEDORA DE LA INFORMACIÓN: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93F49" w14:textId="77777777" w:rsidR="0063701D" w:rsidRDefault="0063701D"/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ADD107" w14:textId="77777777" w:rsidR="0063701D" w:rsidRDefault="0063701D"/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38B69C" w14:textId="77777777" w:rsidR="0063701D" w:rsidRDefault="00242272">
            <w:pPr>
              <w:spacing w:after="0"/>
              <w:ind w:left="883"/>
            </w:pPr>
            <w:r>
              <w:rPr>
                <w:sz w:val="10"/>
              </w:rPr>
              <w:t>(03) 2998600 - 2998608 (Ext. 1238)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259EF" w14:textId="77777777" w:rsidR="0063701D" w:rsidRDefault="0063701D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108CE" w14:textId="77777777" w:rsidR="0063701D" w:rsidRDefault="0063701D"/>
        </w:tc>
      </w:tr>
    </w:tbl>
    <w:p w14:paraId="4AC24203" w14:textId="77777777" w:rsidR="00000000" w:rsidRDefault="00242272"/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6" w:h="11904" w:orient="landscape"/>
      <w:pgMar w:top="1242" w:right="1440" w:bottom="535" w:left="1440" w:header="240" w:footer="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04F9" w14:textId="77777777" w:rsidR="00000000" w:rsidRDefault="00242272">
      <w:pPr>
        <w:spacing w:after="0" w:line="240" w:lineRule="auto"/>
      </w:pPr>
      <w:r>
        <w:separator/>
      </w:r>
    </w:p>
  </w:endnote>
  <w:endnote w:type="continuationSeparator" w:id="0">
    <w:p w14:paraId="6E67A8F7" w14:textId="77777777" w:rsidR="00000000" w:rsidRDefault="002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DB940" w14:textId="77777777" w:rsidR="0063701D" w:rsidRDefault="00242272">
    <w:pPr>
      <w:tabs>
        <w:tab w:val="center" w:pos="6970"/>
        <w:tab w:val="right" w:pos="14299"/>
      </w:tabs>
      <w:spacing w:after="0"/>
      <w:ind w:left="-341" w:right="-34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0"/>
      </w:rPr>
      <w:t>1</w:t>
    </w:r>
    <w:r>
      <w:rPr>
        <w:rFonts w:ascii="Arial" w:eastAsia="Arial" w:hAnsi="Arial" w:cs="Arial"/>
        <w:sz w:val="10"/>
      </w:rPr>
      <w:fldChar w:fldCharType="end"/>
    </w:r>
    <w:r>
      <w:rPr>
        <w:rFonts w:ascii="Arial" w:eastAsia="Arial" w:hAnsi="Arial" w:cs="Arial"/>
        <w:sz w:val="1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0"/>
      </w:rPr>
      <w:t>3</w:t>
    </w:r>
    <w:r>
      <w:rPr>
        <w:rFonts w:ascii="Arial" w:eastAsia="Arial" w:hAnsi="Arial" w:cs="Arial"/>
        <w:sz w:val="10"/>
      </w:rPr>
      <w:fldChar w:fldCharType="end"/>
    </w:r>
    <w:r>
      <w:rPr>
        <w:rFonts w:ascii="Arial" w:eastAsia="Arial" w:hAnsi="Arial" w:cs="Arial"/>
        <w:sz w:val="10"/>
      </w:rPr>
      <w:tab/>
      <w:t>Empresa Eléctrica Ambato Regional Centro Norte S.A.</w:t>
    </w:r>
    <w:r>
      <w:rPr>
        <w:rFonts w:ascii="Arial" w:eastAsia="Arial" w:hAnsi="Arial" w:cs="Arial"/>
        <w:sz w:val="10"/>
      </w:rPr>
      <w:tab/>
      <w:t>transparencia literal-h JULIO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772" w14:textId="77777777" w:rsidR="0063701D" w:rsidRDefault="00242272">
    <w:pPr>
      <w:tabs>
        <w:tab w:val="center" w:pos="6970"/>
        <w:tab w:val="right" w:pos="14299"/>
      </w:tabs>
      <w:spacing w:after="0"/>
      <w:ind w:left="-341" w:right="-34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0"/>
      </w:rPr>
      <w:t>1</w:t>
    </w:r>
    <w:r>
      <w:rPr>
        <w:rFonts w:ascii="Arial" w:eastAsia="Arial" w:hAnsi="Arial" w:cs="Arial"/>
        <w:sz w:val="10"/>
      </w:rPr>
      <w:fldChar w:fldCharType="end"/>
    </w:r>
    <w:r>
      <w:rPr>
        <w:rFonts w:ascii="Arial" w:eastAsia="Arial" w:hAnsi="Arial" w:cs="Arial"/>
        <w:sz w:val="1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0"/>
      </w:rPr>
      <w:t>3</w:t>
    </w:r>
    <w:r>
      <w:rPr>
        <w:rFonts w:ascii="Arial" w:eastAsia="Arial" w:hAnsi="Arial" w:cs="Arial"/>
        <w:sz w:val="10"/>
      </w:rPr>
      <w:fldChar w:fldCharType="end"/>
    </w:r>
    <w:r>
      <w:rPr>
        <w:rFonts w:ascii="Arial" w:eastAsia="Arial" w:hAnsi="Arial" w:cs="Arial"/>
        <w:sz w:val="10"/>
      </w:rPr>
      <w:tab/>
      <w:t>Empresa Eléctrica Ambato Regional Centro Norte S.A.</w:t>
    </w:r>
    <w:r>
      <w:rPr>
        <w:rFonts w:ascii="Arial" w:eastAsia="Arial" w:hAnsi="Arial" w:cs="Arial"/>
        <w:sz w:val="10"/>
      </w:rPr>
      <w:tab/>
      <w:t>transparencia literal-h JULIO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00EA" w14:textId="77777777" w:rsidR="0063701D" w:rsidRDefault="00242272">
    <w:pPr>
      <w:tabs>
        <w:tab w:val="center" w:pos="6970"/>
        <w:tab w:val="right" w:pos="14299"/>
      </w:tabs>
      <w:spacing w:after="0"/>
      <w:ind w:left="-341" w:right="-343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rFonts w:ascii="Arial" w:eastAsia="Arial" w:hAnsi="Arial" w:cs="Arial"/>
        <w:sz w:val="10"/>
      </w:rPr>
      <w:t>1</w:t>
    </w:r>
    <w:r>
      <w:rPr>
        <w:rFonts w:ascii="Arial" w:eastAsia="Arial" w:hAnsi="Arial" w:cs="Arial"/>
        <w:sz w:val="10"/>
      </w:rPr>
      <w:fldChar w:fldCharType="end"/>
    </w:r>
    <w:r>
      <w:rPr>
        <w:rFonts w:ascii="Arial" w:eastAsia="Arial" w:hAnsi="Arial" w:cs="Arial"/>
        <w:sz w:val="1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0"/>
      </w:rPr>
      <w:t>3</w:t>
    </w:r>
    <w:r>
      <w:rPr>
        <w:rFonts w:ascii="Arial" w:eastAsia="Arial" w:hAnsi="Arial" w:cs="Arial"/>
        <w:sz w:val="10"/>
      </w:rPr>
      <w:fldChar w:fldCharType="end"/>
    </w:r>
    <w:r>
      <w:rPr>
        <w:rFonts w:ascii="Arial" w:eastAsia="Arial" w:hAnsi="Arial" w:cs="Arial"/>
        <w:sz w:val="10"/>
      </w:rPr>
      <w:tab/>
      <w:t>Empresa Eléctrica Ambato Regional Centro Norte S.A.</w:t>
    </w:r>
    <w:r>
      <w:rPr>
        <w:rFonts w:ascii="Arial" w:eastAsia="Arial" w:hAnsi="Arial" w:cs="Arial"/>
        <w:sz w:val="10"/>
      </w:rPr>
      <w:tab/>
      <w:t>transparencia literal-h JULIO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B42A9" w14:textId="77777777" w:rsidR="00000000" w:rsidRDefault="00242272">
      <w:pPr>
        <w:spacing w:after="0" w:line="240" w:lineRule="auto"/>
      </w:pPr>
      <w:r>
        <w:separator/>
      </w:r>
    </w:p>
  </w:footnote>
  <w:footnote w:type="continuationSeparator" w:id="0">
    <w:p w14:paraId="02515FFA" w14:textId="77777777" w:rsidR="00000000" w:rsidRDefault="0024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424A" w14:textId="77777777" w:rsidR="0063701D" w:rsidRDefault="00242272">
    <w:pPr>
      <w:spacing w:after="0"/>
      <w:ind w:left="-1440" w:right="1539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0604361" wp14:editId="3805C924">
          <wp:simplePos x="0" y="0"/>
          <wp:positionH relativeFrom="page">
            <wp:posOffset>9454896</wp:posOffset>
          </wp:positionH>
          <wp:positionV relativeFrom="page">
            <wp:posOffset>152400</wp:posOffset>
          </wp:positionV>
          <wp:extent cx="550164" cy="4343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E7230" w14:textId="77777777" w:rsidR="0063701D" w:rsidRDefault="00242272">
    <w:pPr>
      <w:spacing w:after="0"/>
      <w:ind w:left="-1440" w:right="1539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10228F1" wp14:editId="5AE98E99">
          <wp:simplePos x="0" y="0"/>
          <wp:positionH relativeFrom="page">
            <wp:posOffset>9454896</wp:posOffset>
          </wp:positionH>
          <wp:positionV relativeFrom="page">
            <wp:posOffset>152400</wp:posOffset>
          </wp:positionV>
          <wp:extent cx="550164" cy="43434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5DE7" w14:textId="77777777" w:rsidR="0063701D" w:rsidRDefault="00242272">
    <w:pPr>
      <w:spacing w:after="0"/>
      <w:ind w:left="-1440" w:right="1539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D1076BF" wp14:editId="0BA85E33">
          <wp:simplePos x="0" y="0"/>
          <wp:positionH relativeFrom="page">
            <wp:posOffset>9454896</wp:posOffset>
          </wp:positionH>
          <wp:positionV relativeFrom="page">
            <wp:posOffset>152400</wp:posOffset>
          </wp:positionV>
          <wp:extent cx="550164" cy="43434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1D"/>
    <w:rsid w:val="00242272"/>
    <w:rsid w:val="006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340"/>
  <w15:docId w15:val="{DDB761F6-5AF8-492C-B896-E9FB860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easa.com.ec/4_arc_lotaip_descarga.php?id_ar=187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2.eeasa.com.ec/archivos/transparencia15/1803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2.eeasa.com.ec/archivos/transparencia15/1802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2.eeasa.com.ec/4_arc_lotaip_descarga.php?id_ar=19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2.eeasa.com.ec/4_arc_lotaip_descarga.php?id_ar=187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EEASA</dc:creator>
  <cp:keywords/>
  <cp:lastModifiedBy>Jorge Salas</cp:lastModifiedBy>
  <cp:revision>2</cp:revision>
  <dcterms:created xsi:type="dcterms:W3CDTF">2021-04-07T20:06:00Z</dcterms:created>
  <dcterms:modified xsi:type="dcterms:W3CDTF">2021-04-07T20:06:00Z</dcterms:modified>
</cp:coreProperties>
</file>